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CB" w:rsidRDefault="009F3ECB" w:rsidP="009F3E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 результатам контрольного мероприятия</w:t>
      </w:r>
    </w:p>
    <w:p w:rsidR="009F3ECB" w:rsidRDefault="009F3ECB" w:rsidP="009F3E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Комитете  по управлению имуществом администрации городского округа Домодедово «Проверка соблюдения Порядка предоставления субсидий унитарным предприятиям городского округа Домодедово и осуществление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их использованием»</w:t>
      </w:r>
    </w:p>
    <w:p w:rsidR="007361B1" w:rsidRDefault="007361B1" w:rsidP="009F3E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1B1" w:rsidRDefault="007361B1" w:rsidP="007361B1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Основание для проведения контрольного мероприятия:</w:t>
      </w:r>
      <w:r>
        <w:rPr>
          <w:rFonts w:ascii="Times New Roman" w:hAnsi="Times New Roman" w:cs="Times New Roman"/>
        </w:rPr>
        <w:t xml:space="preserve"> пункт 2.1 Плана работы Счетной палаты городского округа Домодедово Московской области на 2025 год, приказ председателя Счетной палаты городского округа Домодедово Московской области от 27.01.2025 №46-3/2 «О проведении контрольного мероприятия».</w:t>
      </w:r>
    </w:p>
    <w:p w:rsidR="007361B1" w:rsidRDefault="007361B1" w:rsidP="007361B1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Контрольное мероприятие проведено группой сотрудников Счетной палаты городского округа Домодедово:</w:t>
      </w:r>
    </w:p>
    <w:p w:rsidR="007361B1" w:rsidRDefault="007361B1" w:rsidP="007361B1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контрольного мероприятия:</w:t>
      </w:r>
    </w:p>
    <w:p w:rsidR="007361B1" w:rsidRDefault="007361B1" w:rsidP="007361B1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Копысова Галина Анатольевна – председатель Счетной палаты городского округа Домодедово Московской области.</w:t>
      </w:r>
    </w:p>
    <w:p w:rsidR="007361B1" w:rsidRDefault="007361B1" w:rsidP="007361B1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группы:</w:t>
      </w:r>
    </w:p>
    <w:p w:rsidR="007361B1" w:rsidRDefault="007361B1" w:rsidP="007361B1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Якушева Ираида Владимировна – заместитель председателя Счетной палаты городского округа Домодедово Московской области;</w:t>
      </w:r>
    </w:p>
    <w:p w:rsidR="007361B1" w:rsidRDefault="007361B1" w:rsidP="007361B1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Хаецкий Дмитрий Викторович – заместитель начальника финансового управления администрации городского округа Домодедово.</w:t>
      </w:r>
    </w:p>
    <w:p w:rsidR="007361B1" w:rsidRDefault="007361B1" w:rsidP="007361B1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Предмет контрольного мероприятия: </w:t>
      </w:r>
      <w:r>
        <w:rPr>
          <w:rFonts w:ascii="Times New Roman" w:hAnsi="Times New Roman" w:cs="Times New Roman"/>
        </w:rPr>
        <w:t>бюджетные средства, выделенные в виде субсидий унитарным предприятиям городского округа Домодедово в период с 01.01.2024г. по 31.12.2024г. на увеличение уставного фонда.</w:t>
      </w:r>
    </w:p>
    <w:p w:rsidR="007361B1" w:rsidRDefault="007361B1" w:rsidP="007361B1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Проверяемый период: </w:t>
      </w:r>
      <w:r>
        <w:rPr>
          <w:rFonts w:ascii="Times New Roman" w:hAnsi="Times New Roman" w:cs="Times New Roman"/>
        </w:rPr>
        <w:t>01.01.2024 – 31.12.2024гг.</w:t>
      </w:r>
    </w:p>
    <w:p w:rsidR="007361B1" w:rsidRDefault="007361B1" w:rsidP="007361B1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Объем проверенных средств: </w:t>
      </w:r>
      <w:r>
        <w:rPr>
          <w:rFonts w:ascii="Times New Roman" w:hAnsi="Times New Roman" w:cs="Times New Roman"/>
        </w:rPr>
        <w:t xml:space="preserve">2024 год – 416 335,28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</w:p>
    <w:p w:rsidR="007361B1" w:rsidRPr="00590ADA" w:rsidRDefault="007361B1" w:rsidP="007361B1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 контрольного мероприятия: </w:t>
      </w:r>
      <w:r>
        <w:rPr>
          <w:rFonts w:ascii="Times New Roman" w:hAnsi="Times New Roman" w:cs="Times New Roman"/>
        </w:rPr>
        <w:t>соблюдение Порядка предоставления субсидий муниципальным унитарным предприятиям городского округа Домодедово.</w:t>
      </w:r>
    </w:p>
    <w:p w:rsidR="007361B1" w:rsidRDefault="007361B1" w:rsidP="007361B1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Срок проведения контрольного мероприятия: </w:t>
      </w:r>
      <w:r>
        <w:rPr>
          <w:rFonts w:ascii="Times New Roman" w:hAnsi="Times New Roman" w:cs="Times New Roman"/>
        </w:rPr>
        <w:t>с 27.01.2025 по 21.02.2025гг.</w:t>
      </w:r>
    </w:p>
    <w:p w:rsidR="007361B1" w:rsidRDefault="007361B1" w:rsidP="007361B1">
      <w:pPr>
        <w:ind w:firstLine="851"/>
        <w:jc w:val="both"/>
        <w:rPr>
          <w:rFonts w:ascii="Times New Roman" w:hAnsi="Times New Roman" w:cs="Times New Roman"/>
        </w:rPr>
      </w:pPr>
      <w:r w:rsidRPr="00590ADA">
        <w:rPr>
          <w:rFonts w:ascii="Times New Roman" w:hAnsi="Times New Roman" w:cs="Times New Roman"/>
          <w:b/>
        </w:rPr>
        <w:t>Субъекты</w:t>
      </w:r>
      <w:r>
        <w:rPr>
          <w:rFonts w:ascii="Times New Roman" w:hAnsi="Times New Roman" w:cs="Times New Roman"/>
          <w:b/>
        </w:rPr>
        <w:t xml:space="preserve"> проверки: </w:t>
      </w:r>
      <w:r>
        <w:rPr>
          <w:rFonts w:ascii="Times New Roman" w:hAnsi="Times New Roman" w:cs="Times New Roman"/>
        </w:rPr>
        <w:t>МУП городского округа Домодедово «Теплосеть», МУП городского округа Домодедово «Домодедовский водоканал».</w:t>
      </w:r>
    </w:p>
    <w:p w:rsidR="007361B1" w:rsidRDefault="00CB7B4E" w:rsidP="00CB7B4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По результатам контрольного мероприятия выявлены нарушения:</w:t>
      </w:r>
    </w:p>
    <w:p w:rsidR="00CB7B4E" w:rsidRDefault="00CB7B4E" w:rsidP="009F3E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B4E" w:rsidRDefault="00CB7B4E" w:rsidP="00CB7B4E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 </w:t>
      </w:r>
      <w:r w:rsidRPr="00CB7B4E">
        <w:rPr>
          <w:bCs/>
          <w:color w:val="000000"/>
          <w:sz w:val="24"/>
          <w:szCs w:val="24"/>
        </w:rPr>
        <w:t>нарушение п.4.5., 4.6. Порядка</w:t>
      </w:r>
      <w:r>
        <w:rPr>
          <w:color w:val="000000"/>
          <w:sz w:val="24"/>
          <w:szCs w:val="24"/>
        </w:rPr>
        <w:t xml:space="preserve"> предоставления субсидий муниципальным унитарным предприятиям городского округа Домодедово на формирование или увеличение уставного фонда, утвержденного постановлением Администрации от 22.09.2022 №2727, </w:t>
      </w:r>
      <w:r w:rsidRPr="00CB7B4E">
        <w:rPr>
          <w:bCs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о наличии либо отсутствии потребности Получателя субсидии </w:t>
      </w:r>
      <w:r w:rsidRPr="00CB7B4E">
        <w:rPr>
          <w:bCs/>
          <w:color w:val="000000"/>
          <w:sz w:val="24"/>
          <w:szCs w:val="24"/>
        </w:rPr>
        <w:t>в использовании остатков</w:t>
      </w:r>
      <w:r>
        <w:rPr>
          <w:color w:val="000000"/>
          <w:sz w:val="24"/>
          <w:szCs w:val="24"/>
        </w:rPr>
        <w:t xml:space="preserve"> субсидии Комитетом по управлению имуществом в проверяемом периоде </w:t>
      </w:r>
      <w:r w:rsidRPr="00CB7B4E">
        <w:rPr>
          <w:bCs/>
          <w:color w:val="000000"/>
          <w:sz w:val="24"/>
          <w:szCs w:val="24"/>
        </w:rPr>
        <w:t>не принималось</w:t>
      </w:r>
      <w:r>
        <w:rPr>
          <w:color w:val="000000"/>
          <w:sz w:val="24"/>
          <w:szCs w:val="24"/>
        </w:rPr>
        <w:t>.</w:t>
      </w:r>
    </w:p>
    <w:p w:rsidR="00CB7B4E" w:rsidRPr="008B222F" w:rsidRDefault="00CB7B4E" w:rsidP="00CB7B4E">
      <w:pPr>
        <w:pStyle w:val="1"/>
        <w:shd w:val="clear" w:color="auto" w:fill="auto"/>
        <w:ind w:firstLine="993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</w:t>
      </w:r>
      <w:r w:rsidRPr="008B222F">
        <w:rPr>
          <w:color w:val="000000"/>
          <w:sz w:val="24"/>
          <w:szCs w:val="24"/>
        </w:rPr>
        <w:t xml:space="preserve">В нарушение п. 4.7 Порядка предоставления субсидии муниципальным унитарным предприятиям городского округа Домодедово Московской области </w:t>
      </w:r>
      <w:proofErr w:type="gramStart"/>
      <w:r w:rsidRPr="008B222F">
        <w:rPr>
          <w:color w:val="000000"/>
          <w:sz w:val="24"/>
          <w:szCs w:val="24"/>
        </w:rPr>
        <w:t>из</w:t>
      </w:r>
      <w:proofErr w:type="gramEnd"/>
      <w:r w:rsidRPr="008B222F">
        <w:rPr>
          <w:color w:val="000000"/>
          <w:sz w:val="24"/>
          <w:szCs w:val="24"/>
        </w:rPr>
        <w:t xml:space="preserve"> </w:t>
      </w:r>
      <w:proofErr w:type="gramStart"/>
      <w:r w:rsidRPr="008B222F">
        <w:rPr>
          <w:color w:val="000000"/>
          <w:sz w:val="24"/>
          <w:szCs w:val="24"/>
        </w:rPr>
        <w:lastRenderedPageBreak/>
        <w:t xml:space="preserve">бюджета городского округа Домодедово на формирование или увеличение уставного фонда, утвержденного Постановлением Администрации городского округа Домодедово Московской области от 22.09.2022г. №2727, </w:t>
      </w:r>
      <w:r w:rsidRPr="008B222F">
        <w:rPr>
          <w:color w:val="000000"/>
          <w:sz w:val="24"/>
          <w:szCs w:val="24"/>
          <w:u w:val="single"/>
        </w:rPr>
        <w:t>контроль за целевым и эффективным использованием бюджетных средств главным распорядителем бюджетных средств не осуществляется.</w:t>
      </w:r>
      <w:proofErr w:type="gramEnd"/>
    </w:p>
    <w:p w:rsidR="00CB7B4E" w:rsidRDefault="00CB7B4E" w:rsidP="00CB7B4E">
      <w:pPr>
        <w:pStyle w:val="1"/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</w:p>
    <w:p w:rsidR="00CB7B4E" w:rsidRDefault="00CB7B4E" w:rsidP="00CB7B4E">
      <w:pPr>
        <w:pStyle w:val="1"/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</w:p>
    <w:p w:rsidR="00CB7B4E" w:rsidRDefault="00CB7B4E" w:rsidP="00CB7B4E">
      <w:pPr>
        <w:pStyle w:val="1"/>
        <w:shd w:val="clear" w:color="auto" w:fill="auto"/>
        <w:spacing w:line="24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 результатах контрольного мероприятия направлена Главе городского округа Домодедово, в Совет депутатов городского округа Домодедово.</w:t>
      </w:r>
      <w:bookmarkStart w:id="0" w:name="_GoBack"/>
      <w:bookmarkEnd w:id="0"/>
    </w:p>
    <w:p w:rsidR="00CB7B4E" w:rsidRPr="009F3ECB" w:rsidRDefault="00CB7B4E" w:rsidP="009F3E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7B4E" w:rsidRPr="009F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CB"/>
    <w:rsid w:val="007361B1"/>
    <w:rsid w:val="009F3ECB"/>
    <w:rsid w:val="00BA4974"/>
    <w:rsid w:val="00CB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B7B4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B7B4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B7B4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B7B4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2025-02-26T12:33:00Z</dcterms:created>
  <dcterms:modified xsi:type="dcterms:W3CDTF">2025-02-26T12:51:00Z</dcterms:modified>
</cp:coreProperties>
</file>